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335FE" w:rsidRDefault="004335FE" w:rsidP="004335FE">
      <w:pPr>
        <w:jc w:val="both"/>
      </w:pPr>
    </w:p>
    <w:p w:rsidR="004335FE" w:rsidRDefault="004335FE" w:rsidP="004335FE">
      <w:pPr>
        <w:jc w:val="both"/>
      </w:pPr>
      <w:r>
        <w:t xml:space="preserve">ROSTI – </w:t>
      </w:r>
    </w:p>
    <w:p w:rsidR="004335FE" w:rsidRDefault="004335FE" w:rsidP="004335FE">
      <w:pPr>
        <w:jc w:val="both"/>
      </w:pPr>
    </w:p>
    <w:p w:rsidR="00DE6357" w:rsidRDefault="004335FE" w:rsidP="004335FE">
      <w:pPr>
        <w:jc w:val="both"/>
      </w:pPr>
      <w:bookmarkStart w:id="0" w:name="_GoBack"/>
      <w:bookmarkEnd w:id="0"/>
      <w:r>
        <w:t xml:space="preserve">grazie, una considerazione velocissima perché credo che siamo tutti stremati, mi riallaccio in parte a quello che diceva Edo, una considerazione di carattere strategico, allora perché Expo è andata e sta andando così bene si è riusciti a farlo, perché tante istituzioni importanti dalla regione allo stato alla città metropolitana ai comuni, si sono messi ad un tavolo hanno ragionato assieme e hanno messo da parte un po’ dei loro egoismi delle loro invidie così, e hanno costruito un oggetto che ha funzionato, una scelta che ha funzionato. Ora il progetto di rimettere in piedi il sistema dei Navigli non è una cosa marginale, stiamo parlando di connettere Adda Ticino e Po attraverso la città di Milano con un sistema che coinvolge aspetti urbanistici idraulici agricoli, di tutti i tipi, economici quindi è un progetto gigantesco. Questo progetto può essere realizzato soltanto se le istituzioni tutti gli </w:t>
      </w:r>
      <w:proofErr w:type="spellStart"/>
      <w:r>
        <w:t>stake</w:t>
      </w:r>
      <w:proofErr w:type="spellEnd"/>
      <w:r>
        <w:t xml:space="preserve"> </w:t>
      </w:r>
      <w:proofErr w:type="spellStart"/>
      <w:r>
        <w:t>holder</w:t>
      </w:r>
      <w:proofErr w:type="spellEnd"/>
      <w:r>
        <w:t xml:space="preserve"> a cominciare dal Villoresi che abbiamo visto quanto ha fatto e quanto sta facendo si siedono attorno a un tavolo insieme e decidono insieme di come portare avanti un progetto comune di riattivazione di tutto il sistema e nella sia rimessa in moto. Questo si può fare sicuramente, io è una cosa che propongo da tempo ma vedo che cade sempre un po’ nel vuoto, l’unico modo per poter portare a casa un progetto unitario, magari realizzando questo tavolo un progetto di finanziamento europeo che porti a casa anche un po’ di soldi per poter realizzare le opere che il Villoresi naturalmente può realizzare tecnicamente ma se non gli si danno i soldi non può fare nulla. Quindi la mia proposta purtroppo non c’è l’assessore Balducci ma di farsi carico, di prendere la bandierina di mettere in piedi un tavolo comune con tutte le istituzioni tutti i </w:t>
      </w:r>
      <w:proofErr w:type="spellStart"/>
      <w:r>
        <w:t>corsorzi</w:t>
      </w:r>
      <w:proofErr w:type="spellEnd"/>
      <w:r>
        <w:t xml:space="preserve"> tutte gli </w:t>
      </w:r>
      <w:proofErr w:type="spellStart"/>
      <w:r>
        <w:t>stake</w:t>
      </w:r>
      <w:proofErr w:type="spellEnd"/>
      <w:r>
        <w:t xml:space="preserve"> </w:t>
      </w:r>
      <w:proofErr w:type="spellStart"/>
      <w:r>
        <w:t>holder</w:t>
      </w:r>
      <w:proofErr w:type="spellEnd"/>
      <w:r>
        <w:t xml:space="preserve"> interessati e creare un progetto unitario. Grazie.</w:t>
      </w:r>
    </w:p>
    <w:sectPr w:rsidR="00DE6357">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proofState w:spelling="clean"/>
  <w:defaultTabStop w:val="708"/>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335FE"/>
    <w:rsid w:val="004335FE"/>
    <w:rsid w:val="00DE635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Theme="minorHAnsi" w:hAnsi="Arial" w:cs="Times New Roman"/>
        <w:sz w:val="24"/>
        <w:szCs w:val="24"/>
        <w:lang w:val="it-IT"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Theme="minorHAnsi" w:hAnsi="Arial" w:cs="Times New Roman"/>
        <w:sz w:val="24"/>
        <w:szCs w:val="24"/>
        <w:lang w:val="it-IT"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277</Words>
  <Characters>1585</Characters>
  <Application>Microsoft Office Word</Application>
  <DocSecurity>0</DocSecurity>
  <Lines>13</Lines>
  <Paragraphs>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1859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Colitti</dc:creator>
  <cp:lastModifiedBy>Colitti</cp:lastModifiedBy>
  <cp:revision>1</cp:revision>
  <dcterms:created xsi:type="dcterms:W3CDTF">2016-07-21T09:46:00Z</dcterms:created>
  <dcterms:modified xsi:type="dcterms:W3CDTF">2016-07-21T09:46:00Z</dcterms:modified>
</cp:coreProperties>
</file>